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0" w:right="-40.8661417322827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1 - PROPOSTA DE MINUTA</w:t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REGIMENTO INTERNO DA ___ª CONFERÊNCIA MUNICIPAL  LGBTQIA+</w:t>
      </w:r>
    </w:p>
    <w:p w:rsidR="00000000" w:rsidDel="00000000" w:rsidP="00000000" w:rsidRDefault="00000000" w:rsidRPr="00000000" w14:paraId="00000002">
      <w:pPr>
        <w:spacing w:line="360" w:lineRule="auto"/>
        <w:ind w:left="0" w:right="-40.8661417322827" w:firstLine="850.3937007874017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0" w:right="-40.866141732282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CAPÍTULO I - DAS DISPOSIÇÕES GERAIS</w:t>
      </w:r>
    </w:p>
    <w:p w:rsidR="00000000" w:rsidDel="00000000" w:rsidP="00000000" w:rsidRDefault="00000000" w:rsidRPr="00000000" w14:paraId="00000004">
      <w:pPr>
        <w:spacing w:line="360" w:lineRule="auto"/>
        <w:ind w:left="0" w:right="-40.866141732282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Art. 1º </w:t>
      </w:r>
      <w:r w:rsidDel="00000000" w:rsidR="00000000" w:rsidRPr="00000000">
        <w:rPr>
          <w:sz w:val="24"/>
          <w:szCs w:val="24"/>
          <w:rtl w:val="0"/>
        </w:rPr>
        <w:t xml:space="preserve">A __ª Conferência Municipal LGBTQIA+ - __ª CMLGBTQIA+ terá como tema central “__________________________________”, em consonância com o tema da 4ª Conferência Nacional de LGBTQIA+ e da 4ª Conferência Estadual   LGBTQIA+, e tem como objetivo geral promover o debate sobre as políticas LGBTQIA+ com ampla participação da sociedade, visando o fortalecimento da democracia e a garantia dos direitos da população LGBTQIA+ em todos os âmbitos da federação, de forma transversal com todas as políticas públicas sociais e econômicas no município de 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left="0" w:right="-40.8661417322827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Art. 2º </w:t>
      </w:r>
      <w:r w:rsidDel="00000000" w:rsidR="00000000" w:rsidRPr="00000000">
        <w:rPr>
          <w:sz w:val="24"/>
          <w:szCs w:val="24"/>
          <w:rtl w:val="0"/>
        </w:rPr>
        <w:t xml:space="preserve">São objetivos especíﬁcos da __ª CMLGBTQIA+:</w:t>
      </w:r>
    </w:p>
    <w:p w:rsidR="00000000" w:rsidDel="00000000" w:rsidP="00000000" w:rsidRDefault="00000000" w:rsidRPr="00000000" w14:paraId="00000006">
      <w:pPr>
        <w:spacing w:line="360" w:lineRule="auto"/>
        <w:ind w:left="0" w:right="-40.866141732282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- Ampliar o debate com a sociedade sobre o conceito de políticas públicas para a população LGBTQIA+;</w:t>
      </w:r>
    </w:p>
    <w:p w:rsidR="00000000" w:rsidDel="00000000" w:rsidP="00000000" w:rsidRDefault="00000000" w:rsidRPr="00000000" w14:paraId="00000007">
      <w:pPr>
        <w:spacing w:line="360" w:lineRule="auto"/>
        <w:ind w:left="0" w:right="-40.866141732282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 - Elaborar o (novo / atualizar os vigentes ) Plano Municipal  LGBTQIA+;</w:t>
      </w:r>
    </w:p>
    <w:p w:rsidR="00000000" w:rsidDel="00000000" w:rsidP="00000000" w:rsidRDefault="00000000" w:rsidRPr="00000000" w14:paraId="00000008">
      <w:pPr>
        <w:spacing w:line="360" w:lineRule="auto"/>
        <w:ind w:left="0" w:right="-40.866141732282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 - </w:t>
      </w:r>
      <w:r w:rsidDel="00000000" w:rsidR="00000000" w:rsidRPr="00000000">
        <w:rPr>
          <w:sz w:val="24"/>
          <w:szCs w:val="24"/>
          <w:rtl w:val="0"/>
        </w:rPr>
        <w:t xml:space="preserve">Deﬁnir diretrizes prioritárias para garantir transversalidades nas políticas públicas LGBTQIA+;</w:t>
      </w:r>
    </w:p>
    <w:p w:rsidR="00000000" w:rsidDel="00000000" w:rsidP="00000000" w:rsidRDefault="00000000" w:rsidRPr="00000000" w14:paraId="00000009">
      <w:pPr>
        <w:spacing w:line="360" w:lineRule="auto"/>
        <w:ind w:left="0" w:right="-40.866141732282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IV - Fortalecer a política municipal para  LGBTQIA+;</w:t>
      </w:r>
    </w:p>
    <w:p w:rsidR="00000000" w:rsidDel="00000000" w:rsidP="00000000" w:rsidRDefault="00000000" w:rsidRPr="00000000" w14:paraId="0000000A">
      <w:pPr>
        <w:spacing w:line="360" w:lineRule="auto"/>
        <w:ind w:left="0" w:right="-40.866141732282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- Viabilizar maior diálogo entre estado e municípios;</w:t>
      </w:r>
    </w:p>
    <w:p w:rsidR="00000000" w:rsidDel="00000000" w:rsidP="00000000" w:rsidRDefault="00000000" w:rsidRPr="00000000" w14:paraId="0000000B">
      <w:pPr>
        <w:spacing w:line="360" w:lineRule="auto"/>
        <w:ind w:left="0" w:right="-40.866141732282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 - Debater sobre a divisão de atribuições entre os entes federados; e</w:t>
      </w:r>
    </w:p>
    <w:p w:rsidR="00000000" w:rsidDel="00000000" w:rsidP="00000000" w:rsidRDefault="00000000" w:rsidRPr="00000000" w14:paraId="0000000C">
      <w:pPr>
        <w:spacing w:line="360" w:lineRule="auto"/>
        <w:ind w:left="0" w:right="-40.866141732282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VII - Construir uma política  LGBTQIA+ que fortaleça a democracia participativa.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0" w:right="-40.8661417322827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Art. 3º </w:t>
      </w:r>
      <w:r w:rsidDel="00000000" w:rsidR="00000000" w:rsidRPr="00000000">
        <w:rPr>
          <w:sz w:val="24"/>
          <w:szCs w:val="24"/>
          <w:rtl w:val="0"/>
        </w:rPr>
        <w:t xml:space="preserve">As discussões das etapas da __ª CMLGBTQIA+ serão realizadas a partir dos seguintes eixos:</w:t>
      </w:r>
    </w:p>
    <w:p w:rsidR="00000000" w:rsidDel="00000000" w:rsidP="00000000" w:rsidRDefault="00000000" w:rsidRPr="00000000" w14:paraId="0000000E">
      <w:pPr>
        <w:spacing w:line="360" w:lineRule="auto"/>
        <w:ind w:left="0" w:right="-40.866141732282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- Enfrentamento à violência LGBTQIA+;</w:t>
      </w:r>
    </w:p>
    <w:p w:rsidR="00000000" w:rsidDel="00000000" w:rsidP="00000000" w:rsidRDefault="00000000" w:rsidRPr="00000000" w14:paraId="0000000F">
      <w:pPr>
        <w:spacing w:line="360" w:lineRule="auto"/>
        <w:ind w:left="0" w:right="-40.866141732282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 - Trabalho digno e geração de renda à população LGBTQIA+;</w:t>
      </w:r>
    </w:p>
    <w:p w:rsidR="00000000" w:rsidDel="00000000" w:rsidP="00000000" w:rsidRDefault="00000000" w:rsidRPr="00000000" w14:paraId="00000010">
      <w:pPr>
        <w:spacing w:line="360" w:lineRule="auto"/>
        <w:ind w:left="0" w:right="-40.866141732282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 - Interseccionalidade e Internacionalização;</w:t>
      </w:r>
    </w:p>
    <w:p w:rsidR="00000000" w:rsidDel="00000000" w:rsidP="00000000" w:rsidRDefault="00000000" w:rsidRPr="00000000" w14:paraId="00000011">
      <w:pPr>
        <w:spacing w:line="360" w:lineRule="auto"/>
        <w:ind w:left="0" w:right="-40.866141732282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IV - Institucionalização da Política Nacional dos Direitos das Pessoas LGBTQIA+.</w:t>
      </w:r>
    </w:p>
    <w:p w:rsidR="00000000" w:rsidDel="00000000" w:rsidP="00000000" w:rsidRDefault="00000000" w:rsidRPr="00000000" w14:paraId="00000012">
      <w:pPr>
        <w:spacing w:line="360" w:lineRule="auto"/>
        <w:ind w:left="0" w:right="-40.866141732282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CAPÍTULO II - DA ORGANIZAÇÃO E FUNCIONAMENTO</w:t>
      </w:r>
    </w:p>
    <w:p w:rsidR="00000000" w:rsidDel="00000000" w:rsidP="00000000" w:rsidRDefault="00000000" w:rsidRPr="00000000" w14:paraId="00000013">
      <w:pPr>
        <w:spacing w:line="360" w:lineRule="auto"/>
        <w:ind w:left="0" w:right="-40.866141732282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Art. 4º </w:t>
      </w:r>
      <w:r w:rsidDel="00000000" w:rsidR="00000000" w:rsidRPr="00000000">
        <w:rPr>
          <w:sz w:val="24"/>
          <w:szCs w:val="24"/>
          <w:rtl w:val="0"/>
        </w:rPr>
        <w:t xml:space="preserve">A  ___ª CMLGBTQIA+ será presidida pelo Gestor Municipal  LGBTQIA+ e na sua ausência ou impedimento eventual pelo _______________________________  (</w:t>
      </w:r>
      <w:r w:rsidDel="00000000" w:rsidR="00000000" w:rsidRPr="00000000">
        <w:rPr>
          <w:i w:val="1"/>
          <w:sz w:val="24"/>
          <w:szCs w:val="24"/>
          <w:rtl w:val="0"/>
        </w:rPr>
        <w:t xml:space="preserve">PRESIDENTE DO CONSELHO MUNICIPAL  LGBTQIA+, quando houver</w:t>
      </w:r>
      <w:r w:rsidDel="00000000" w:rsidR="00000000" w:rsidRPr="00000000">
        <w:rPr>
          <w:sz w:val="24"/>
          <w:szCs w:val="24"/>
          <w:rtl w:val="0"/>
        </w:rPr>
        <w:t xml:space="preserve">), nos casos de conferências convocadas pelo Poder Público. Quando a convocação for realizada por Organização da Sociedade Civil, a presidência ficará sob a responsabilidade de seu representante legal.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left="0" w:right="-40.866141732282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Parágrafo único. </w:t>
      </w:r>
      <w:r w:rsidDel="00000000" w:rsidR="00000000" w:rsidRPr="00000000">
        <w:rPr>
          <w:sz w:val="24"/>
          <w:szCs w:val="24"/>
          <w:rtl w:val="0"/>
        </w:rPr>
        <w:t xml:space="preserve">A Coordenação-Geral da __ª CMLGBTQIA+ será exercida pelo presidente do Conselho Municipal  (</w:t>
      </w:r>
      <w:r w:rsidDel="00000000" w:rsidR="00000000" w:rsidRPr="00000000">
        <w:rPr>
          <w:i w:val="1"/>
          <w:sz w:val="24"/>
          <w:szCs w:val="24"/>
          <w:rtl w:val="0"/>
        </w:rPr>
        <w:t xml:space="preserve">quando houver</w:t>
      </w:r>
      <w:r w:rsidDel="00000000" w:rsidR="00000000" w:rsidRPr="00000000">
        <w:rPr>
          <w:sz w:val="24"/>
          <w:szCs w:val="24"/>
          <w:rtl w:val="0"/>
        </w:rPr>
        <w:t xml:space="preserve">) e pelo titular da pasta responsável pela gestão da política pública de  LGBTQIA+ no âmbito municipal. Quando a convocação ocorrer por parte de Organização da Sociedade Civil, a coordenação ficará sob a responsabilidade de seu representante legal.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0" w:right="-40.866141732282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Art. 5º </w:t>
      </w:r>
      <w:r w:rsidDel="00000000" w:rsidR="00000000" w:rsidRPr="00000000">
        <w:rPr>
          <w:sz w:val="24"/>
          <w:szCs w:val="24"/>
          <w:rtl w:val="0"/>
        </w:rPr>
        <w:t xml:space="preserve">A __ª CMLGBTQIA+ será composta por etapa única eletiva e pré-etapas mobilizadoras;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0" w:right="-40.866141732282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§1º </w:t>
      </w:r>
      <w:r w:rsidDel="00000000" w:rsidR="00000000" w:rsidRPr="00000000">
        <w:rPr>
          <w:sz w:val="24"/>
          <w:szCs w:val="24"/>
          <w:rtl w:val="0"/>
        </w:rPr>
        <w:t xml:space="preserve">A referida conferência é de responsabilidade do Município e tem caráter mobilizador, propositivo, e eletivo e consolidativo.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left="0" w:right="-40.866141732282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§2º </w:t>
      </w:r>
      <w:r w:rsidDel="00000000" w:rsidR="00000000" w:rsidRPr="00000000">
        <w:rPr>
          <w:sz w:val="24"/>
          <w:szCs w:val="24"/>
          <w:rtl w:val="0"/>
        </w:rPr>
        <w:t xml:space="preserve">A Conferência Municipal poderá ser antecedida por pré-conferências de caráter mobilizador.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left="0" w:right="-40.8661417322827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Art. 6º </w:t>
      </w:r>
      <w:r w:rsidDel="00000000" w:rsidR="00000000" w:rsidRPr="00000000">
        <w:rPr>
          <w:sz w:val="24"/>
          <w:szCs w:val="24"/>
          <w:rtl w:val="0"/>
        </w:rPr>
        <w:t xml:space="preserve">Para a organização e desenvolvimento de suas atividades, a __ª CM LGBTQIA+ contará com uma Comissão Organizadora Municipal.</w:t>
      </w:r>
    </w:p>
    <w:p w:rsidR="00000000" w:rsidDel="00000000" w:rsidP="00000000" w:rsidRDefault="00000000" w:rsidRPr="00000000" w14:paraId="00000019">
      <w:pPr>
        <w:spacing w:line="360" w:lineRule="auto"/>
        <w:ind w:left="0" w:right="-40.866141732282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§1º </w:t>
      </w:r>
      <w:r w:rsidDel="00000000" w:rsidR="00000000" w:rsidRPr="00000000">
        <w:rPr>
          <w:sz w:val="24"/>
          <w:szCs w:val="24"/>
          <w:rtl w:val="0"/>
        </w:rPr>
        <w:t xml:space="preserve">A Comissão Organizadora Municipal será composta por representantes do órgão gestor de LGBTQIA+do município, do Conselho Municipal LGBTQIA+ (quando houver), representantes da sociedade civil e/ou membros de Instituições convidadas.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left="0" w:right="-40.866141732282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§2º </w:t>
      </w:r>
      <w:r w:rsidDel="00000000" w:rsidR="00000000" w:rsidRPr="00000000">
        <w:rPr>
          <w:sz w:val="24"/>
          <w:szCs w:val="24"/>
          <w:rtl w:val="0"/>
        </w:rPr>
        <w:t xml:space="preserve">A Comissão Organizadora Municipal será presidida pelo titular do órgão gestor de LGBTQIA+ e na sua ausência ou impedimento eventual, por 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left="0" w:right="-40.866141732282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§3º </w:t>
      </w:r>
      <w:r w:rsidDel="00000000" w:rsidR="00000000" w:rsidRPr="00000000">
        <w:rPr>
          <w:sz w:val="24"/>
          <w:szCs w:val="24"/>
          <w:rtl w:val="0"/>
        </w:rPr>
        <w:t xml:space="preserve">A Coordenação-Geral da Comissão Organizadora Municipal - COM será exercida pelo titular do órgão gestor de LGBTQIA+no município e pelo presidente do conselho municipal de  LGBTQIA+, quando houver.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left="0" w:right="-40.866141732282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§4º </w:t>
      </w:r>
      <w:r w:rsidDel="00000000" w:rsidR="00000000" w:rsidRPr="00000000">
        <w:rPr>
          <w:sz w:val="24"/>
          <w:szCs w:val="24"/>
          <w:rtl w:val="0"/>
        </w:rPr>
        <w:t xml:space="preserve">As reuniões da Comissão Organizadora Municipal serão instaladas com a presença de um terço dos seus membros e as deliberações serão tomadas por maioria simples de votos.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ind w:left="0" w:right="-40.866141732282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Art. 7º </w:t>
      </w:r>
      <w:r w:rsidDel="00000000" w:rsidR="00000000" w:rsidRPr="00000000">
        <w:rPr>
          <w:sz w:val="24"/>
          <w:szCs w:val="24"/>
          <w:rtl w:val="0"/>
        </w:rPr>
        <w:t xml:space="preserve">Compete à Comissão Organizadora Municipal: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left="0" w:right="-40.866141732282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- Coordenar, supervisionar e promover a realização da __ª CMLGBTQIA+;</w:t>
      </w:r>
    </w:p>
    <w:p w:rsidR="00000000" w:rsidDel="00000000" w:rsidP="00000000" w:rsidRDefault="00000000" w:rsidRPr="00000000" w14:paraId="0000001F">
      <w:pPr>
        <w:spacing w:line="360" w:lineRule="auto"/>
        <w:ind w:left="0" w:right="-40.866141732282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 - Aprovar a proposta de programação da __ª CMLGBTQIA+;</w:t>
      </w:r>
    </w:p>
    <w:p w:rsidR="00000000" w:rsidDel="00000000" w:rsidP="00000000" w:rsidRDefault="00000000" w:rsidRPr="00000000" w14:paraId="00000020">
      <w:pPr>
        <w:spacing w:line="360" w:lineRule="auto"/>
        <w:ind w:left="0" w:right="-40.866141732282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 - Assegurar a lisura e a veracidade de todos os atos e procedimentos relacionados à realização da __ª CM  LGBTQIA+;</w:t>
      </w:r>
    </w:p>
    <w:p w:rsidR="00000000" w:rsidDel="00000000" w:rsidP="00000000" w:rsidRDefault="00000000" w:rsidRPr="00000000" w14:paraId="00000021">
      <w:pPr>
        <w:spacing w:line="360" w:lineRule="auto"/>
        <w:ind w:left="0" w:right="-40.866141732282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IV - Acompanhar o processo de sistematização das diretrizes e proposições da __ª CMLGBTQIA+;</w:t>
      </w:r>
    </w:p>
    <w:p w:rsidR="00000000" w:rsidDel="00000000" w:rsidP="00000000" w:rsidRDefault="00000000" w:rsidRPr="00000000" w14:paraId="00000022">
      <w:pPr>
        <w:spacing w:line="360" w:lineRule="auto"/>
        <w:ind w:left="0" w:right="-40.866141732282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- Deﬁnir os critérios para a escolha dos convidados e observadores para participação na etapa __ª CMLGBTQIA+; </w:t>
      </w:r>
    </w:p>
    <w:p w:rsidR="00000000" w:rsidDel="00000000" w:rsidP="00000000" w:rsidRDefault="00000000" w:rsidRPr="00000000" w14:paraId="00000023">
      <w:pPr>
        <w:spacing w:line="360" w:lineRule="auto"/>
        <w:ind w:left="0" w:right="-40.866141732282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 - Deﬁnir metodologia e elaborar a proposta de programação da __ª CM  LGBTQIA+;</w:t>
      </w:r>
    </w:p>
    <w:p w:rsidR="00000000" w:rsidDel="00000000" w:rsidP="00000000" w:rsidRDefault="00000000" w:rsidRPr="00000000" w14:paraId="00000024">
      <w:pPr>
        <w:spacing w:line="360" w:lineRule="auto"/>
        <w:ind w:left="0" w:right="-40.866141732282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VII - Sistematizar o relatório da __ª CMLGBTQIA+;</w:t>
      </w:r>
    </w:p>
    <w:p w:rsidR="00000000" w:rsidDel="00000000" w:rsidP="00000000" w:rsidRDefault="00000000" w:rsidRPr="00000000" w14:paraId="00000025">
      <w:pPr>
        <w:spacing w:line="360" w:lineRule="auto"/>
        <w:ind w:left="0" w:right="-40.866141732282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VIII - Coordenar a divulgação da __ª CMLGBTQIA+;</w:t>
      </w:r>
    </w:p>
    <w:p w:rsidR="00000000" w:rsidDel="00000000" w:rsidP="00000000" w:rsidRDefault="00000000" w:rsidRPr="00000000" w14:paraId="00000026">
      <w:pPr>
        <w:spacing w:line="360" w:lineRule="auto"/>
        <w:ind w:left="0" w:right="-40.866141732282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IX - Coordenar a elaboração do documento sobre o temário central, do relatório ﬁnal e anais da __ª CMLGBTQIA+;</w:t>
      </w:r>
    </w:p>
    <w:p w:rsidR="00000000" w:rsidDel="00000000" w:rsidP="00000000" w:rsidRDefault="00000000" w:rsidRPr="00000000" w14:paraId="00000027">
      <w:pPr>
        <w:spacing w:line="360" w:lineRule="auto"/>
        <w:ind w:left="0" w:right="-40.866141732282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X - Dar conhecimento à Câmara Municipal de ____________________, visando informá-la do andamento, da organização da __ª CMLGBTQIA+, bem como dos seus resultados; e</w:t>
      </w:r>
    </w:p>
    <w:p w:rsidR="00000000" w:rsidDel="00000000" w:rsidP="00000000" w:rsidRDefault="00000000" w:rsidRPr="00000000" w14:paraId="00000028">
      <w:pPr>
        <w:spacing w:line="360" w:lineRule="auto"/>
        <w:ind w:left="0" w:right="-40.866141732282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XI - Deliberar sobre os demais casos, omissos ou conﬂitantes, deste Regimento.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ind w:left="0" w:right="-40.8661417322827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Art. 8º </w:t>
      </w:r>
      <w:r w:rsidDel="00000000" w:rsidR="00000000" w:rsidRPr="00000000">
        <w:rPr>
          <w:sz w:val="24"/>
          <w:szCs w:val="24"/>
          <w:rtl w:val="0"/>
        </w:rPr>
        <w:t xml:space="preserve">O relatório da __ª CMLGBTQIA+ deverá ser entregue à Comissão de Organização Estadual - COE, no prazo máximo de 05 (cinco) dias após o término da conferência, para que possam ser consolidados servindo de subsídio à 4ª CELGBTQIA+.</w:t>
      </w:r>
    </w:p>
    <w:p w:rsidR="00000000" w:rsidDel="00000000" w:rsidP="00000000" w:rsidRDefault="00000000" w:rsidRPr="00000000" w14:paraId="0000002A">
      <w:pPr>
        <w:spacing w:line="360" w:lineRule="auto"/>
        <w:ind w:left="0" w:right="-40.866141732282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Art. 9º</w:t>
      </w:r>
      <w:r w:rsidDel="00000000" w:rsidR="00000000" w:rsidRPr="00000000">
        <w:rPr>
          <w:sz w:val="24"/>
          <w:szCs w:val="24"/>
          <w:rtl w:val="0"/>
        </w:rPr>
        <w:t xml:space="preserve"> A __ª CMLGBTQIA+ poderá ser realizada até 28 de fevereiro de 2025, de acordo com o Regimento Interno da 4ª CELGBTQIA+, em consonância com o decreto da Secretaria da Diversidade do Ceará - SEDIV CE n°36.086, de 28 de junho de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ind w:left="0" w:right="-40.866141732282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§ 1º </w:t>
      </w:r>
      <w:r w:rsidDel="00000000" w:rsidR="00000000" w:rsidRPr="00000000">
        <w:rPr>
          <w:sz w:val="24"/>
          <w:szCs w:val="24"/>
          <w:rtl w:val="0"/>
        </w:rPr>
        <w:t xml:space="preserve">Eventuais alterações no calendário da 4ª Conferência Nacional de   LGBTQIA+ e 4ª Conferencia Estadual LGBTQIA+, serão aplicadas automaticamente à __ª CMLGBTQIA+;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ind w:left="0" w:right="-40.866141732282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CAPÍTULO III - DOS PARTICIPANTES</w:t>
      </w:r>
    </w:p>
    <w:p w:rsidR="00000000" w:rsidDel="00000000" w:rsidP="00000000" w:rsidRDefault="00000000" w:rsidRPr="00000000" w14:paraId="0000002D">
      <w:pPr>
        <w:spacing w:line="360" w:lineRule="auto"/>
        <w:ind w:left="0" w:right="-40.866141732282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Art. 10º </w:t>
      </w:r>
      <w:r w:rsidDel="00000000" w:rsidR="00000000" w:rsidRPr="00000000">
        <w:rPr>
          <w:sz w:val="24"/>
          <w:szCs w:val="24"/>
          <w:rtl w:val="0"/>
        </w:rPr>
        <w:t xml:space="preserve">A __ª CMLGBTQIA+ terá assegurada a ampla participação de representantes da sociedade civil e do poder público.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ind w:left="0" w:right="-40.8661417322827" w:firstLine="0"/>
        <w:jc w:val="both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Art. 11º </w:t>
      </w:r>
      <w:r w:rsidDel="00000000" w:rsidR="00000000" w:rsidRPr="00000000">
        <w:rPr>
          <w:sz w:val="24"/>
          <w:szCs w:val="24"/>
          <w:rtl w:val="0"/>
        </w:rPr>
        <w:t xml:space="preserve">Na __ª CMLGBTQIA+, os participantes serão constituídos em duas categorias:</w:t>
        <w:br w:type="textWrapping"/>
        <w:t xml:space="preserve">I - Delegados(as) com direito a voz e voto, residentes do município;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ind w:left="0" w:right="-40.8661417322827" w:firstLine="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II - Observadores(as) de outros municípios, representantes da Comissão Organizadora Estadual - COE, representantes da Secretaria da Diversidade - SEDIV, representantes do Conselho Estadual  LGBTQIA+, de outros Órgãos do Governo do Estado ou de outros órgãos do Governo Federal, além de parlamentares Estaduais e Federais, com direito à voz.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ind w:left="0" w:right="-40.866141732282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CAPÍTULO IV - DA ELEIÇÃO DOS DELEGADOS PARA A 4ª CELGBTQIA+</w:t>
      </w:r>
    </w:p>
    <w:p w:rsidR="00000000" w:rsidDel="00000000" w:rsidP="00000000" w:rsidRDefault="00000000" w:rsidRPr="00000000" w14:paraId="00000031">
      <w:pPr>
        <w:spacing w:line="360" w:lineRule="auto"/>
        <w:ind w:left="0" w:right="-40.8661417322827" w:firstLine="850.3937007874017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ind w:left="0" w:right="-40.866141732282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Art. 12º </w:t>
      </w:r>
      <w:r w:rsidDel="00000000" w:rsidR="00000000" w:rsidRPr="00000000">
        <w:rPr>
          <w:sz w:val="24"/>
          <w:szCs w:val="24"/>
          <w:rtl w:val="0"/>
        </w:rPr>
        <w:t xml:space="preserve">A eleição de delegados à etapa estadual levará em conta a proporção do percentual da população de cada município do Estado do Ceará, num total de 230 delegadas e delegados eleitos para a etapa estadual a partir das conferências Municipais e Regionais, conforme prevê o Regimento Interno da Comissão Organizadora Estadual da 4º Conferência Estadual LGBTQIA+.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line="360" w:lineRule="auto"/>
        <w:ind w:left="0" w:right="-40.8661417322827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§</w:t>
      </w:r>
      <w:r w:rsidDel="00000000" w:rsidR="00000000" w:rsidRPr="00000000">
        <w:rPr>
          <w:b w:val="1"/>
          <w:sz w:val="24"/>
          <w:szCs w:val="24"/>
          <w:rtl w:val="0"/>
        </w:rPr>
        <w:t xml:space="preserve">2º </w:t>
      </w:r>
      <w:r w:rsidDel="00000000" w:rsidR="00000000" w:rsidRPr="00000000">
        <w:rPr>
          <w:sz w:val="24"/>
          <w:szCs w:val="24"/>
          <w:rtl w:val="0"/>
        </w:rPr>
        <w:t xml:space="preserve">A escolha dos delegados deve considerar a diversidade e transversalidade, com adoção de critérios que contemplem: ser pessoa LGBTQIA+, a boa capacidade argumentativa, trabalho para construção em coletivo de processos, disponibilidade para viajar, privilegiando a diversidade de gênero, raça, orientação sexual e pessoas com deficiência.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ind w:left="0" w:right="-40.866141732282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§3º </w:t>
      </w:r>
      <w:r w:rsidDel="00000000" w:rsidR="00000000" w:rsidRPr="00000000">
        <w:rPr>
          <w:sz w:val="24"/>
          <w:szCs w:val="24"/>
          <w:rtl w:val="0"/>
        </w:rPr>
        <w:t xml:space="preserve">Em todas as categorias de delegados, para cada titular deverá ser indicado um suplente correspondente, que será credenciado como delegado apenas na ausência do titular, previamente informado.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ind w:left="0" w:right="-40.866141732282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CAPÍTULO V - DAS DISPOSIÇÕES FINAIS </w:t>
      </w:r>
    </w:p>
    <w:p w:rsidR="00000000" w:rsidDel="00000000" w:rsidP="00000000" w:rsidRDefault="00000000" w:rsidRPr="00000000" w14:paraId="00000036">
      <w:pPr>
        <w:spacing w:line="360" w:lineRule="auto"/>
        <w:ind w:left="0" w:right="-40.866141732282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Art. 13º </w:t>
      </w:r>
      <w:r w:rsidDel="00000000" w:rsidR="00000000" w:rsidRPr="00000000">
        <w:rPr>
          <w:sz w:val="24"/>
          <w:szCs w:val="24"/>
          <w:rtl w:val="0"/>
        </w:rPr>
        <w:t xml:space="preserve">Serão da responsabilidade do Governo Municipal as despesas com a realização da etapa municipal, bem como o deslocamento de delegados até o local da 4ª CELGBTQIA+.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ind w:left="0" w:right="-40.866141732282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Art. 14º </w:t>
      </w:r>
      <w:r w:rsidDel="00000000" w:rsidR="00000000" w:rsidRPr="00000000">
        <w:rPr>
          <w:sz w:val="24"/>
          <w:szCs w:val="24"/>
          <w:rtl w:val="0"/>
        </w:rPr>
        <w:t xml:space="preserve">A COM poderá expedir orientações complementares.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8">
      <w:pPr>
        <w:spacing w:line="360" w:lineRule="auto"/>
        <w:ind w:left="0" w:right="-40.8661417322827" w:firstLine="850.3937007874017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ind w:left="0" w:right="-40.8661417322827" w:firstLine="850.3937007874017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ind w:left="0" w:right="-40.8661417322827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3B">
      <w:pPr>
        <w:spacing w:line="360" w:lineRule="auto"/>
        <w:ind w:left="0" w:right="-40.8661417322827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SECRETÁRIO MUNICIPAL</w:t>
      </w:r>
    </w:p>
    <w:p w:rsidR="00000000" w:rsidDel="00000000" w:rsidP="00000000" w:rsidRDefault="00000000" w:rsidRPr="00000000" w14:paraId="0000003C">
      <w:pPr>
        <w:spacing w:line="360" w:lineRule="auto"/>
        <w:ind w:left="0" w:right="-40.8661417322827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 </w:t>
      </w:r>
    </w:p>
    <w:p w:rsidR="00000000" w:rsidDel="00000000" w:rsidP="00000000" w:rsidRDefault="00000000" w:rsidRPr="00000000" w14:paraId="0000003D">
      <w:pPr>
        <w:spacing w:line="360" w:lineRule="auto"/>
        <w:ind w:left="0" w:right="-40.8661417322827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(MUNICÍPIO)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4" w:w="11909" w:orient="portrait"/>
      <w:pgMar w:bottom="1440" w:top="1275.5905511811022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jc w:val="center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aVwq3WgqYTHx8pUUengRgzSwkg==">CgMxLjA4AGo8ChNzdWdnZXN0LjQwNmdibnEyaDVmEiVDb21pc3PDo28gT3JnYW5pemFkb3JhIEVzdGFkdWFsIExHQlRJciExQ3g5LU5IQ2k5VHk3bGE5MkJaWmxMbHFGaHptZDZWQ1o=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